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8B4ECDA" w14:textId="2D3CAE61" w:rsidR="000410EC" w:rsidRPr="00F42523" w:rsidRDefault="00B76C81" w:rsidP="00B67728">
      <w:pPr>
        <w:jc w:val="center"/>
        <w:rPr>
          <w:noProof/>
        </w:rPr>
      </w:pPr>
      <w:r w:rsidRPr="00F42523">
        <w:rPr>
          <w:noProof/>
        </w:rPr>
        <w:t xml:space="preserve">Residentuuri </w:t>
      </w:r>
      <w:r w:rsidR="00B67728" w:rsidRPr="00F42523">
        <w:t>vastuvõtueksami kordamis</w:t>
      </w:r>
      <w:r w:rsidR="00DB3797" w:rsidRPr="00F42523">
        <w:rPr>
          <w:noProof/>
        </w:rPr>
        <w:t xml:space="preserve">küsimused </w:t>
      </w:r>
      <w:r w:rsidR="00DB3797" w:rsidRPr="00F42523">
        <w:rPr>
          <w:b/>
          <w:noProof/>
        </w:rPr>
        <w:t>ortodontia</w:t>
      </w:r>
      <w:r w:rsidR="00DB3797" w:rsidRPr="00F42523">
        <w:rPr>
          <w:noProof/>
        </w:rPr>
        <w:t xml:space="preserve"> erialal</w:t>
      </w:r>
      <w:r w:rsidR="00FE27DD">
        <w:rPr>
          <w:noProof/>
        </w:rPr>
        <w:t xml:space="preserve"> 2024</w:t>
      </w:r>
      <w:bookmarkStart w:id="0" w:name="_GoBack"/>
      <w:bookmarkEnd w:id="0"/>
      <w:r w:rsidR="00477864">
        <w:rPr>
          <w:noProof/>
        </w:rPr>
        <w:t>.</w:t>
      </w:r>
    </w:p>
    <w:p w14:paraId="7FEF5B1B" w14:textId="77777777" w:rsidR="008C55B7" w:rsidRDefault="008C55B7">
      <w:pPr>
        <w:rPr>
          <w:b/>
          <w:noProof/>
        </w:rPr>
      </w:pPr>
    </w:p>
    <w:p w14:paraId="1C871AF0" w14:textId="77777777" w:rsidR="008C55B7" w:rsidRPr="00B76C81" w:rsidRDefault="008C55B7">
      <w:pPr>
        <w:rPr>
          <w:b/>
          <w:noProof/>
        </w:rPr>
      </w:pPr>
    </w:p>
    <w:p w14:paraId="0621340B" w14:textId="77777777" w:rsidR="000410EC" w:rsidRDefault="000410EC">
      <w:pPr>
        <w:rPr>
          <w:noProof/>
        </w:rPr>
      </w:pPr>
    </w:p>
    <w:p w14:paraId="42D64F15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Ajutise hambumuse morfoloogiline ja funktsionaalne iseloomustus</w:t>
      </w:r>
    </w:p>
    <w:p w14:paraId="32A49E3D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Vahelduva hammaskonna morfoloogiline ja funktsionaalne iseloomustus</w:t>
      </w:r>
    </w:p>
    <w:p w14:paraId="70575A2E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Jäävhammaskonna morfoloogiline ja funktsionaalne iseloomustus</w:t>
      </w:r>
    </w:p>
    <w:p w14:paraId="622B969D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Erinevate anomaaliate klassifikatsioon Angle´I järgi</w:t>
      </w:r>
    </w:p>
    <w:p w14:paraId="3D3DE146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Diagnoosi püstitamise skeem hambumusanomaalia korral</w:t>
      </w:r>
    </w:p>
    <w:p w14:paraId="09F804E9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Kliinilised uurimismeetodid hambumusanomaaliaga patsiendil</w:t>
      </w:r>
    </w:p>
    <w:p w14:paraId="0AE12741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Laboratoorsed uurimismeetodid hambumusanomaaliaga patsiendil</w:t>
      </w:r>
    </w:p>
    <w:p w14:paraId="7AAB9C76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Ortodontilise ravi planeerimine arvestades individuaalseid iseärasusi</w:t>
      </w:r>
    </w:p>
    <w:p w14:paraId="68582775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Koelised muutused ortodontilise ravi korral</w:t>
      </w:r>
    </w:p>
    <w:p w14:paraId="18EEB0F0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arvu anomaaliad, etioloogia, kliinilised tunnused, ravi erinevates vanuseperioodides</w:t>
      </w:r>
    </w:p>
    <w:p w14:paraId="18069D37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suuruse-, kuju- ja struktuuri anomaaliad, etioloogia, kliinilised tunnused, ravi erinevates vanuseperioodides</w:t>
      </w:r>
    </w:p>
    <w:p w14:paraId="50C9F908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Hammaste lõikumise anomaaliad, etioloogia, kliinilised tunnused, ravi erinevates vanuseperioodides</w:t>
      </w:r>
    </w:p>
    <w:p w14:paraId="6F638EA1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Üksikute hammaste asendianomaaliad, etioloogia, kliinilised tunnused, ravi erinevates vanuseperioodides</w:t>
      </w:r>
    </w:p>
    <w:p w14:paraId="5963B7D0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II-1 klassi hambumusanomaalia, patsiendi näo väliskuju, tunnused suus, etioloogia, profülaktika ja ravi erinevates vanuseperioodides</w:t>
      </w:r>
    </w:p>
    <w:p w14:paraId="618F942E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II-2 klassi hambumusanomaalia, patsiendi näo väliskuju, tunnused suus, etioloogia, profülaktika ja ravi erinevates vanuseperioodides</w:t>
      </w:r>
    </w:p>
    <w:p w14:paraId="5C349EF2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Angle´I III klassi hambumusanomaalia, patsiendi näo väliskuju, tunnused suus, etioloogia, profülaktika ja ravi erinevates vanuseperioodides</w:t>
      </w:r>
    </w:p>
    <w:p w14:paraId="69C29BE1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Sügava hambumuse korral patsiendi näo väliskuju, tunnused suus, etioloogia, profülaktika ja ravi erinevates vanuseperioodides</w:t>
      </w:r>
    </w:p>
    <w:p w14:paraId="69E2EB24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Vertikaalse lahihambumuse korral patsiendi näo väliskuju, tunnused suus, etioloogia, profülaktika ja ravi erinevates vanuseperioodides</w:t>
      </w:r>
    </w:p>
    <w:p w14:paraId="4163AD34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Külgmise risthambumuse erinevad vormid, nende vormide korral patsiendi näo väliskuju, tunnused suus, etioloogia, profülaktika ja ravi erinevates vanuseperioodides</w:t>
      </w:r>
    </w:p>
    <w:p w14:paraId="02136B16" w14:textId="400AC9DD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Mü</w:t>
      </w:r>
      <w:r w:rsidR="00477864">
        <w:rPr>
          <w:noProof/>
        </w:rPr>
        <w:t>ofunktsionaalse teraapia</w:t>
      </w:r>
      <w:r>
        <w:rPr>
          <w:noProof/>
        </w:rPr>
        <w:t xml:space="preserve"> tähtsusest ortodontilise ravi korral </w:t>
      </w:r>
    </w:p>
    <w:p w14:paraId="3DFFD28E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Erinevaid hambakaarte deformatsioone põhjustavad kahjulikud harjumused, nende vältimise meetodid erinevates vanuseperioodides</w:t>
      </w:r>
    </w:p>
    <w:p w14:paraId="1A3D67D5" w14:textId="77777777" w:rsidR="000410EC" w:rsidRDefault="000410EC">
      <w:pPr>
        <w:numPr>
          <w:ilvl w:val="0"/>
          <w:numId w:val="1"/>
        </w:numPr>
        <w:rPr>
          <w:noProof/>
        </w:rPr>
      </w:pPr>
      <w:r>
        <w:rPr>
          <w:noProof/>
        </w:rPr>
        <w:t>Retentsiooni perioodi tähtsusest erinevate anomaaliate ravi korral. Retentsiooni aparaadid.</w:t>
      </w:r>
    </w:p>
    <w:p w14:paraId="04DBB601" w14:textId="1683BE61" w:rsidR="00477864" w:rsidRDefault="00477864">
      <w:pPr>
        <w:numPr>
          <w:ilvl w:val="0"/>
          <w:numId w:val="1"/>
        </w:numPr>
        <w:rPr>
          <w:noProof/>
        </w:rPr>
      </w:pPr>
      <w:r>
        <w:rPr>
          <w:noProof/>
        </w:rPr>
        <w:t>Hambumusanomaaliate ennetus erinevates vanuseperioodides.</w:t>
      </w:r>
    </w:p>
    <w:p w14:paraId="40C5237B" w14:textId="77777777" w:rsidR="000410EC" w:rsidRDefault="000410EC"/>
    <w:p w14:paraId="65EEFC00" w14:textId="77777777" w:rsidR="000410EC" w:rsidRDefault="000410EC"/>
    <w:p w14:paraId="1C466F6F" w14:textId="77777777" w:rsidR="000410EC" w:rsidRDefault="000410EC"/>
    <w:p w14:paraId="552DAA39" w14:textId="77777777" w:rsidR="000410EC" w:rsidRDefault="000410EC"/>
    <w:p w14:paraId="53E82FB0" w14:textId="77777777" w:rsidR="000410EC" w:rsidRDefault="000410EC"/>
    <w:p w14:paraId="0D7A4AC2" w14:textId="77777777" w:rsidR="000410EC" w:rsidRDefault="000410EC"/>
    <w:p w14:paraId="2792A375" w14:textId="77777777" w:rsidR="000410EC" w:rsidRDefault="000410EC"/>
    <w:p w14:paraId="3F959513" w14:textId="77777777" w:rsidR="000410EC" w:rsidRDefault="000410EC"/>
    <w:p w14:paraId="6884BE03" w14:textId="77777777" w:rsidR="000410EC" w:rsidRDefault="000410EC"/>
    <w:sectPr w:rsidR="000410EC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AF058D"/>
    <w:multiLevelType w:val="hybridMultilevel"/>
    <w:tmpl w:val="53A4189C"/>
    <w:lvl w:ilvl="0" w:tplc="042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2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2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2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2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2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2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2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2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82ECE"/>
    <w:rsid w:val="000410EC"/>
    <w:rsid w:val="001A0768"/>
    <w:rsid w:val="001C7311"/>
    <w:rsid w:val="00477864"/>
    <w:rsid w:val="006A3475"/>
    <w:rsid w:val="0085164C"/>
    <w:rsid w:val="008C55B7"/>
    <w:rsid w:val="009A5320"/>
    <w:rsid w:val="00B67728"/>
    <w:rsid w:val="00B76C81"/>
    <w:rsid w:val="00D237EC"/>
    <w:rsid w:val="00D82ECE"/>
    <w:rsid w:val="00DB3797"/>
    <w:rsid w:val="00F42523"/>
    <w:rsid w:val="00FE27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58F382"/>
  <w14:defaultImageDpi w14:val="0"/>
  <w15:docId w15:val="{A2D8CAF6-86BF-46DF-AF59-637D7C7C57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t-EE" w:eastAsia="et-E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326</Words>
  <Characters>1895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Eksamiküsimused ortodontias</vt:lpstr>
    </vt:vector>
  </TitlesOfParts>
  <Company>Tartu Ülikooli Kliinikum</Company>
  <LinksUpToDate>false</LinksUpToDate>
  <CharactersWithSpaces>2217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Eksamiküsimused ortodontias</dc:title>
  <dc:subject/>
  <dc:creator>ritan</dc:creator>
  <cp:keywords/>
  <dc:description/>
  <cp:lastModifiedBy>Halja Suss</cp:lastModifiedBy>
  <cp:revision>3</cp:revision>
  <cp:lastPrinted>2006-05-09T09:27:00Z</cp:lastPrinted>
  <dcterms:created xsi:type="dcterms:W3CDTF">2024-05-07T10:24:00Z</dcterms:created>
  <dcterms:modified xsi:type="dcterms:W3CDTF">2024-05-07T10:24:00Z</dcterms:modified>
</cp:coreProperties>
</file>